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4F33B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43001-242/2020</w:t>
            </w:r>
            <w:r w:rsidR="00A36D61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327535">
              <w:rPr>
                <w:rFonts w:ascii="Arial" w:hAnsi="Arial" w:cs="Arial"/>
                <w:color w:val="0000FF"/>
                <w:sz w:val="16"/>
                <w:szCs w:val="16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4F33B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A-58/20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FA230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</w:t>
            </w:r>
            <w:r w:rsidR="004F33BC">
              <w:rPr>
                <w:rFonts w:ascii="Arial" w:hAnsi="Arial" w:cs="Arial"/>
                <w:color w:val="0000FF"/>
                <w:sz w:val="16"/>
                <w:szCs w:val="16"/>
              </w:rPr>
              <w:t>.07.2020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4F33B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2431-20-000923/0</w:t>
            </w:r>
          </w:p>
        </w:tc>
      </w:tr>
    </w:tbl>
    <w:p w:rsidR="00424A5A" w:rsidRDefault="00424A5A" w:rsidP="00424A5A">
      <w:pPr>
        <w:pStyle w:val="Telobesedila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Konnaopomba-besedilo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Konnaopomba-besedilo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Konnaopomba-besedilo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4F33BC" w:rsidP="003560E2">
            <w:pPr>
              <w:pStyle w:val="Konnaopomba-besedil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Rekonstrukcija ceste R3-653/1363 Sodražica-Hrib, od km 9.826 do km 10.575</w:t>
            </w:r>
          </w:p>
        </w:tc>
      </w:tr>
    </w:tbl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Telobesedila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A36D61" w:rsidRPr="00A36D61" w:rsidRDefault="00A36D61" w:rsidP="00A36D61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A36D61">
        <w:rPr>
          <w:rFonts w:ascii="Tahoma" w:hAnsi="Tahoma" w:cs="Tahoma"/>
          <w:b/>
          <w:color w:val="333333"/>
          <w:sz w:val="22"/>
          <w:szCs w:val="22"/>
        </w:rPr>
        <w:t>JN004378/2020-B01 - A-58/20; Rekonstrukcija ceste R3-653/1363 Sodražica-Hrib, od km 9.826 do km 10.575, datum objave: 10.07.2020</w:t>
      </w:r>
    </w:p>
    <w:p w:rsidR="00A36D61" w:rsidRPr="00A36D61" w:rsidRDefault="00A36D61" w:rsidP="00A36D61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A36D61">
        <w:rPr>
          <w:rFonts w:ascii="Tahoma" w:hAnsi="Tahoma" w:cs="Tahoma"/>
          <w:b/>
          <w:color w:val="333333"/>
          <w:sz w:val="22"/>
          <w:szCs w:val="22"/>
        </w:rPr>
        <w:t>D</w:t>
      </w:r>
      <w:r w:rsidR="00FA2309">
        <w:rPr>
          <w:rFonts w:ascii="Tahoma" w:hAnsi="Tahoma" w:cs="Tahoma"/>
          <w:b/>
          <w:color w:val="333333"/>
          <w:sz w:val="22"/>
          <w:szCs w:val="22"/>
        </w:rPr>
        <w:t>atum prejema: 2</w:t>
      </w:r>
      <w:r w:rsidR="00CA665A">
        <w:rPr>
          <w:rFonts w:ascii="Tahoma" w:hAnsi="Tahoma" w:cs="Tahoma"/>
          <w:b/>
          <w:color w:val="333333"/>
          <w:sz w:val="22"/>
          <w:szCs w:val="22"/>
        </w:rPr>
        <w:t>4</w:t>
      </w:r>
      <w:r w:rsidR="00FA2309">
        <w:rPr>
          <w:rFonts w:ascii="Tahoma" w:hAnsi="Tahoma" w:cs="Tahoma"/>
          <w:b/>
          <w:color w:val="333333"/>
          <w:sz w:val="22"/>
          <w:szCs w:val="22"/>
        </w:rPr>
        <w:t>.07.2020   1</w:t>
      </w:r>
      <w:r w:rsidR="00CA665A">
        <w:rPr>
          <w:rFonts w:ascii="Tahoma" w:hAnsi="Tahoma" w:cs="Tahoma"/>
          <w:b/>
          <w:color w:val="333333"/>
          <w:sz w:val="22"/>
          <w:szCs w:val="22"/>
        </w:rPr>
        <w:t>3</w:t>
      </w:r>
      <w:r w:rsidR="00FA2309">
        <w:rPr>
          <w:rFonts w:ascii="Tahoma" w:hAnsi="Tahoma" w:cs="Tahoma"/>
          <w:b/>
          <w:color w:val="333333"/>
          <w:sz w:val="22"/>
          <w:szCs w:val="22"/>
        </w:rPr>
        <w:t>:</w:t>
      </w:r>
      <w:r w:rsidR="00327535">
        <w:rPr>
          <w:rFonts w:ascii="Tahoma" w:hAnsi="Tahoma" w:cs="Tahoma"/>
          <w:b/>
          <w:color w:val="333333"/>
          <w:sz w:val="22"/>
          <w:szCs w:val="22"/>
        </w:rPr>
        <w:t>37</w:t>
      </w:r>
    </w:p>
    <w:p w:rsidR="00A36D61" w:rsidRPr="00A36D61" w:rsidRDefault="00A36D61" w:rsidP="00A36D61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CA665A" w:rsidRPr="00327535" w:rsidRDefault="00327535" w:rsidP="00327535">
      <w:pPr>
        <w:pStyle w:val="Telobesedila2"/>
        <w:jc w:val="left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 w:rsidRPr="00327535">
        <w:rPr>
          <w:rFonts w:ascii="Tahoma" w:hAnsi="Tahoma" w:cs="Tahoma"/>
          <w:color w:val="333333"/>
          <w:sz w:val="22"/>
          <w:szCs w:val="22"/>
          <w:shd w:val="clear" w:color="auto" w:fill="FFFFFF"/>
        </w:rPr>
        <w:t>Pozdravljeni!</w:t>
      </w:r>
      <w:r w:rsidRPr="00327535">
        <w:rPr>
          <w:rFonts w:ascii="Tahoma" w:hAnsi="Tahoma" w:cs="Tahoma"/>
          <w:color w:val="333333"/>
          <w:sz w:val="22"/>
          <w:szCs w:val="22"/>
        </w:rPr>
        <w:br/>
      </w:r>
      <w:r w:rsidRPr="00327535">
        <w:rPr>
          <w:rFonts w:ascii="Tahoma" w:hAnsi="Tahoma" w:cs="Tahoma"/>
          <w:color w:val="333333"/>
          <w:sz w:val="22"/>
          <w:szCs w:val="22"/>
        </w:rPr>
        <w:br/>
      </w:r>
      <w:r w:rsidRPr="00327535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Ali je potrebno pri spodaj navedenih postavkah upoštevati tudi filc in drenažni </w:t>
      </w:r>
      <w:proofErr w:type="spellStart"/>
      <w:r w:rsidRPr="00327535">
        <w:rPr>
          <w:rFonts w:ascii="Tahoma" w:hAnsi="Tahoma" w:cs="Tahoma"/>
          <w:color w:val="333333"/>
          <w:sz w:val="22"/>
          <w:szCs w:val="22"/>
          <w:shd w:val="clear" w:color="auto" w:fill="FFFFFF"/>
        </w:rPr>
        <w:t>obsip</w:t>
      </w:r>
      <w:proofErr w:type="spellEnd"/>
      <w:r w:rsidRPr="00327535">
        <w:rPr>
          <w:rFonts w:ascii="Tahoma" w:hAnsi="Tahoma" w:cs="Tahoma"/>
          <w:color w:val="333333"/>
          <w:sz w:val="22"/>
          <w:szCs w:val="22"/>
          <w:shd w:val="clear" w:color="auto" w:fill="FFFFFF"/>
        </w:rPr>
        <w:t>?</w:t>
      </w:r>
      <w:r w:rsidRPr="00327535">
        <w:rPr>
          <w:rFonts w:ascii="Tahoma" w:hAnsi="Tahoma" w:cs="Tahoma"/>
          <w:color w:val="333333"/>
          <w:sz w:val="22"/>
          <w:szCs w:val="22"/>
        </w:rPr>
        <w:br/>
      </w:r>
      <w:r w:rsidRPr="00327535">
        <w:rPr>
          <w:rFonts w:ascii="Tahoma" w:hAnsi="Tahoma" w:cs="Tahoma"/>
          <w:color w:val="333333"/>
          <w:sz w:val="22"/>
          <w:szCs w:val="22"/>
        </w:rPr>
        <w:br/>
      </w:r>
      <w:r w:rsidRPr="00327535">
        <w:rPr>
          <w:rFonts w:ascii="Tahoma" w:hAnsi="Tahoma" w:cs="Tahoma"/>
          <w:color w:val="333333"/>
          <w:sz w:val="22"/>
          <w:szCs w:val="22"/>
          <w:shd w:val="clear" w:color="auto" w:fill="FFFFFF"/>
        </w:rPr>
        <w:t>Izdelava kanalizacije iz cevi iz polietilena, vključno s podložno plastjo iz cementnega betona, premera 15 cm, v globini do 1,0 m (DKC 150)</w:t>
      </w:r>
      <w:r w:rsidRPr="00327535">
        <w:rPr>
          <w:rFonts w:ascii="Tahoma" w:hAnsi="Tahoma" w:cs="Tahoma"/>
          <w:color w:val="333333"/>
          <w:sz w:val="22"/>
          <w:szCs w:val="22"/>
        </w:rPr>
        <w:br/>
      </w:r>
      <w:r w:rsidRPr="00327535">
        <w:rPr>
          <w:rFonts w:ascii="Tahoma" w:hAnsi="Tahoma" w:cs="Tahoma"/>
          <w:color w:val="333333"/>
          <w:sz w:val="22"/>
          <w:szCs w:val="22"/>
          <w:shd w:val="clear" w:color="auto" w:fill="FFFFFF"/>
        </w:rPr>
        <w:t>Izdelava kanalizacije iz cevi iz polietilena, vključno s podložno plastjo iz cementnega betona, premera 20 cm, v globini do 1,0 m (DKC 200)</w:t>
      </w:r>
    </w:p>
    <w:p w:rsidR="00327535" w:rsidRPr="00327535" w:rsidRDefault="00327535" w:rsidP="00327535">
      <w:pPr>
        <w:pStyle w:val="Telobesedila2"/>
        <w:jc w:val="left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</w:p>
    <w:p w:rsidR="00327535" w:rsidRPr="00A9293C" w:rsidRDefault="00327535" w:rsidP="00E813F4">
      <w:pPr>
        <w:pStyle w:val="Telobesedila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Telobesedila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193459" w:rsidP="00E813F4">
      <w:pPr>
        <w:widowControl w:val="0"/>
        <w:numPr>
          <w:ilvl w:val="0"/>
          <w:numId w:val="17"/>
        </w:numPr>
        <w:spacing w:before="60" w:line="254" w:lineRule="atLeast"/>
        <w:ind w:left="357" w:hanging="357"/>
        <w:jc w:val="both"/>
        <w:rPr>
          <w:sz w:val="22"/>
        </w:rPr>
      </w:pPr>
      <w:r>
        <w:rPr>
          <w:sz w:val="22"/>
        </w:rPr>
        <w:t>Upošteva se samo tako kot je opisano v</w:t>
      </w:r>
      <w:r w:rsidR="00BC0109">
        <w:rPr>
          <w:sz w:val="22"/>
        </w:rPr>
        <w:t xml:space="preserve"> navedenih </w:t>
      </w:r>
      <w:bookmarkStart w:id="0" w:name="_GoBack"/>
      <w:bookmarkEnd w:id="0"/>
      <w:r>
        <w:rPr>
          <w:sz w:val="22"/>
        </w:rPr>
        <w:t xml:space="preserve"> postavkah.</w:t>
      </w:r>
    </w:p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4C1" w:rsidRDefault="00C874C1">
      <w:r>
        <w:separator/>
      </w:r>
    </w:p>
  </w:endnote>
  <w:endnote w:type="continuationSeparator" w:id="0">
    <w:p w:rsidR="00C874C1" w:rsidRDefault="00C8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3BC" w:rsidRDefault="004F33B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8869D8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F4" w:rsidRDefault="00E813F4" w:rsidP="002507C2">
    <w:pPr>
      <w:pStyle w:val="Noga"/>
      <w:ind w:firstLine="540"/>
    </w:pPr>
    <w:r>
      <w:t xml:space="preserve">  </w:t>
    </w:r>
    <w:r w:rsidR="004F33BC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F33BC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F33BC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4C1" w:rsidRDefault="00C874C1">
      <w:r>
        <w:separator/>
      </w:r>
    </w:p>
  </w:footnote>
  <w:footnote w:type="continuationSeparator" w:id="0">
    <w:p w:rsidR="00C874C1" w:rsidRDefault="00C87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3BC" w:rsidRDefault="004F33B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3BC" w:rsidRDefault="004F33B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DA" w:rsidRDefault="004F33BC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BC"/>
    <w:rsid w:val="000646A9"/>
    <w:rsid w:val="000E6194"/>
    <w:rsid w:val="00160F23"/>
    <w:rsid w:val="001836BB"/>
    <w:rsid w:val="00193459"/>
    <w:rsid w:val="001C1685"/>
    <w:rsid w:val="00216549"/>
    <w:rsid w:val="002507C2"/>
    <w:rsid w:val="00290551"/>
    <w:rsid w:val="002A0236"/>
    <w:rsid w:val="003133A6"/>
    <w:rsid w:val="00327535"/>
    <w:rsid w:val="00351D2C"/>
    <w:rsid w:val="003560E2"/>
    <w:rsid w:val="003579C0"/>
    <w:rsid w:val="00424A5A"/>
    <w:rsid w:val="0044323F"/>
    <w:rsid w:val="004B34B5"/>
    <w:rsid w:val="004F33BC"/>
    <w:rsid w:val="00556816"/>
    <w:rsid w:val="005A7EF2"/>
    <w:rsid w:val="00634B0D"/>
    <w:rsid w:val="00637BE6"/>
    <w:rsid w:val="008869D8"/>
    <w:rsid w:val="008B4003"/>
    <w:rsid w:val="00910043"/>
    <w:rsid w:val="009B1FD9"/>
    <w:rsid w:val="00A05C73"/>
    <w:rsid w:val="00A17575"/>
    <w:rsid w:val="00A36D61"/>
    <w:rsid w:val="00AD3747"/>
    <w:rsid w:val="00AF436D"/>
    <w:rsid w:val="00BC0109"/>
    <w:rsid w:val="00BE2854"/>
    <w:rsid w:val="00BF6B48"/>
    <w:rsid w:val="00C874C1"/>
    <w:rsid w:val="00CA665A"/>
    <w:rsid w:val="00CF6F2A"/>
    <w:rsid w:val="00DB7CDA"/>
    <w:rsid w:val="00E51016"/>
    <w:rsid w:val="00E66D5B"/>
    <w:rsid w:val="00E813F4"/>
    <w:rsid w:val="00E83209"/>
    <w:rsid w:val="00EA1375"/>
    <w:rsid w:val="00EA1FD5"/>
    <w:rsid w:val="00F22A23"/>
    <w:rsid w:val="00FA1E40"/>
    <w:rsid w:val="00FA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3BD8BD-6991-4EC7-8864-DFA2ACAA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Miloš</cp:lastModifiedBy>
  <cp:revision>4</cp:revision>
  <cp:lastPrinted>2020-07-27T04:47:00Z</cp:lastPrinted>
  <dcterms:created xsi:type="dcterms:W3CDTF">2020-07-30T09:30:00Z</dcterms:created>
  <dcterms:modified xsi:type="dcterms:W3CDTF">2020-07-30T10:38:00Z</dcterms:modified>
</cp:coreProperties>
</file>